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34" w:rsidRDefault="00D62BB8" w:rsidP="00D62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экзамену по педагогике </w:t>
      </w:r>
    </w:p>
    <w:p w:rsidR="00D62BB8" w:rsidRDefault="00D62BB8" w:rsidP="00D62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«Дошкольная педагогика»</w:t>
      </w:r>
    </w:p>
    <w:p w:rsidR="00D62BB8" w:rsidRPr="00540D19" w:rsidRDefault="00D62BB8" w:rsidP="00D62B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Педагогическая деятельность. Сущность, основные виды, структура педагогической деятельности.</w:t>
      </w:r>
    </w:p>
    <w:p w:rsidR="00D62BB8" w:rsidRPr="00540D19" w:rsidRDefault="00303A79" w:rsidP="00D62B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 xml:space="preserve"> Педагог дошкольной организации. Современные требования общества к личностным и профессиональным качествам учителя.</w:t>
      </w:r>
    </w:p>
    <w:p w:rsidR="00303A79" w:rsidRPr="00540D19" w:rsidRDefault="00303A79" w:rsidP="00D62B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Педагогика как наука. Объект, предмет  и функции педагогики. Основные категории.</w:t>
      </w:r>
    </w:p>
    <w:p w:rsidR="00303A79" w:rsidRPr="00540D19" w:rsidRDefault="00303A79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Отрасли педагогических наук. Связь педагогики с другими науками.</w:t>
      </w:r>
    </w:p>
    <w:p w:rsidR="006E2F63" w:rsidRPr="00540D19" w:rsidRDefault="006E2F63" w:rsidP="006E2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 xml:space="preserve"> Методы педагогических исследований.</w:t>
      </w:r>
    </w:p>
    <w:p w:rsidR="006E2F63" w:rsidRPr="00540D19" w:rsidRDefault="006E2F63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Личность ребенка как объекта и субъекта воспитания.</w:t>
      </w:r>
    </w:p>
    <w:p w:rsidR="006E2F63" w:rsidRPr="00540D19" w:rsidRDefault="006E2F63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Условия и движущие силы развития личности.  Система факторов, влияющих на развитие личности.</w:t>
      </w:r>
    </w:p>
    <w:p w:rsidR="006E2F63" w:rsidRPr="00540D19" w:rsidRDefault="006E2F63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Социализация личности и воспитание.</w:t>
      </w:r>
    </w:p>
    <w:p w:rsidR="006E2F63" w:rsidRPr="00540D19" w:rsidRDefault="006E2F63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Сущность целостного педагогического процесса. Структура и этапы.</w:t>
      </w:r>
    </w:p>
    <w:p w:rsidR="006E2F63" w:rsidRPr="00540D19" w:rsidRDefault="006E2F63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Закономерности и принципы целостного   педагогического процесса.</w:t>
      </w:r>
    </w:p>
    <w:p w:rsidR="006E2F63" w:rsidRPr="00540D19" w:rsidRDefault="006E2F63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 xml:space="preserve"> Целеполагание в педагогическом процессе</w:t>
      </w:r>
      <w:r w:rsidR="00C17474" w:rsidRPr="00540D19">
        <w:rPr>
          <w:rFonts w:ascii="Times New Roman" w:hAnsi="Times New Roman" w:cs="Times New Roman"/>
          <w:sz w:val="24"/>
          <w:szCs w:val="24"/>
        </w:rPr>
        <w:t>. Виды целей.</w:t>
      </w:r>
    </w:p>
    <w:p w:rsidR="00C17474" w:rsidRPr="00540D19" w:rsidRDefault="00C17474" w:rsidP="00303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 xml:space="preserve"> Система образования в Росс</w:t>
      </w:r>
      <w:proofErr w:type="gramStart"/>
      <w:r w:rsidRPr="00540D1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540D19">
        <w:rPr>
          <w:rFonts w:ascii="Times New Roman" w:hAnsi="Times New Roman" w:cs="Times New Roman"/>
          <w:sz w:val="24"/>
          <w:szCs w:val="24"/>
        </w:rPr>
        <w:t xml:space="preserve"> характеристика.</w:t>
      </w:r>
    </w:p>
    <w:p w:rsidR="006A5A82" w:rsidRPr="00540D19" w:rsidRDefault="00C17474" w:rsidP="006A5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 xml:space="preserve"> Физическое воспитание</w:t>
      </w:r>
      <w:r w:rsidR="005545A2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Pr="00540D19">
        <w:rPr>
          <w:rFonts w:ascii="Times New Roman" w:hAnsi="Times New Roman" w:cs="Times New Roman"/>
          <w:sz w:val="24"/>
          <w:szCs w:val="24"/>
        </w:rPr>
        <w:t>. Задачи физического воспитания.</w:t>
      </w:r>
    </w:p>
    <w:p w:rsidR="00EF51BB" w:rsidRPr="00540D19" w:rsidRDefault="00EF51BB" w:rsidP="006A5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 xml:space="preserve"> Методы, средства и формы физического воспитания.</w:t>
      </w:r>
    </w:p>
    <w:p w:rsidR="006A5A82" w:rsidRPr="00540D19" w:rsidRDefault="00EF51BB" w:rsidP="00EF51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sz w:val="24"/>
          <w:szCs w:val="24"/>
        </w:rPr>
        <w:t>Понятие  об умственном развитии  и умственном воспитании. Задачи умственного воспитания</w:t>
      </w:r>
      <w:r w:rsidR="005545A2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bookmarkStart w:id="0" w:name="_GoBack"/>
      <w:bookmarkEnd w:id="0"/>
      <w:r w:rsidRPr="00540D19">
        <w:rPr>
          <w:rFonts w:ascii="Times New Roman" w:hAnsi="Times New Roman" w:cs="Times New Roman"/>
          <w:sz w:val="24"/>
          <w:szCs w:val="24"/>
        </w:rPr>
        <w:t>.</w:t>
      </w:r>
    </w:p>
    <w:p w:rsidR="006A5A82" w:rsidRPr="00540D19" w:rsidRDefault="006A5A82" w:rsidP="006A5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Сенсорное воспитание дошкольников</w:t>
      </w:r>
      <w:r w:rsidR="00EF51BB" w:rsidRPr="00540D19">
        <w:rPr>
          <w:rFonts w:ascii="Times New Roman" w:hAnsi="Times New Roman" w:cs="Times New Roman"/>
          <w:color w:val="000000"/>
          <w:sz w:val="24"/>
          <w:szCs w:val="24"/>
        </w:rPr>
        <w:t>. Содержание сенсорного воспитания.</w:t>
      </w:r>
    </w:p>
    <w:p w:rsidR="00C17474" w:rsidRPr="00540D19" w:rsidRDefault="00EF51BB" w:rsidP="00C17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6A5A82" w:rsidRPr="00540D19">
        <w:rPr>
          <w:rFonts w:ascii="Times New Roman" w:hAnsi="Times New Roman" w:cs="Times New Roman"/>
          <w:color w:val="000000"/>
          <w:sz w:val="24"/>
          <w:szCs w:val="24"/>
        </w:rPr>
        <w:t>редства умственного воспитания дошкольников.</w:t>
      </w:r>
    </w:p>
    <w:p w:rsidR="00EF51BB" w:rsidRPr="00540D19" w:rsidRDefault="00EF51BB" w:rsidP="00C17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любознательности и познавательных интересов.</w:t>
      </w:r>
    </w:p>
    <w:p w:rsidR="00EF51BB" w:rsidRPr="00540D19" w:rsidRDefault="00EF51BB" w:rsidP="00EF51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системы знаний об окружающем мире.</w:t>
      </w:r>
    </w:p>
    <w:p w:rsidR="006A5A82" w:rsidRPr="00540D19" w:rsidRDefault="006A5A82" w:rsidP="00EF51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Трудовое воспитание в целостном развитии личности. </w:t>
      </w:r>
      <w:r w:rsidR="004E3B90" w:rsidRPr="00540D19">
        <w:rPr>
          <w:rFonts w:ascii="Times New Roman" w:hAnsi="Times New Roman" w:cs="Times New Roman"/>
          <w:color w:val="000000"/>
          <w:sz w:val="24"/>
          <w:szCs w:val="24"/>
        </w:rPr>
        <w:t>Задачи трудового воспитания.</w:t>
      </w:r>
    </w:p>
    <w:p w:rsidR="004E3B90" w:rsidRPr="00540D19" w:rsidRDefault="00706A51" w:rsidP="004E3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Формы</w:t>
      </w:r>
      <w:r w:rsidR="004E3B90"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труда.</w:t>
      </w:r>
    </w:p>
    <w:p w:rsidR="004E3B90" w:rsidRPr="00540D19" w:rsidRDefault="004E3B90" w:rsidP="004E3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A82" w:rsidRPr="00540D19">
        <w:rPr>
          <w:rFonts w:ascii="Times New Roman" w:hAnsi="Times New Roman" w:cs="Times New Roman"/>
          <w:color w:val="000000"/>
          <w:sz w:val="24"/>
          <w:szCs w:val="24"/>
        </w:rPr>
        <w:t>Система сре</w:t>
      </w:r>
      <w:proofErr w:type="gramStart"/>
      <w:r w:rsidR="006A5A82" w:rsidRPr="00540D19">
        <w:rPr>
          <w:rFonts w:ascii="Times New Roman" w:hAnsi="Times New Roman" w:cs="Times New Roman"/>
          <w:color w:val="000000"/>
          <w:sz w:val="24"/>
          <w:szCs w:val="24"/>
        </w:rPr>
        <w:t>дств тр</w:t>
      </w:r>
      <w:proofErr w:type="gramEnd"/>
      <w:r w:rsidR="006A5A82" w:rsidRPr="00540D19">
        <w:rPr>
          <w:rFonts w:ascii="Times New Roman" w:hAnsi="Times New Roman" w:cs="Times New Roman"/>
          <w:color w:val="000000"/>
          <w:sz w:val="24"/>
          <w:szCs w:val="24"/>
        </w:rPr>
        <w:t>удового воспитания дошкольников.</w:t>
      </w:r>
    </w:p>
    <w:p w:rsidR="004E3B90" w:rsidRPr="00540D19" w:rsidRDefault="006A5A82" w:rsidP="004E3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трудового воспитания в </w:t>
      </w:r>
      <w:proofErr w:type="gramStart"/>
      <w:r w:rsidRPr="00540D19">
        <w:rPr>
          <w:rFonts w:ascii="Times New Roman" w:hAnsi="Times New Roman" w:cs="Times New Roman"/>
          <w:color w:val="000000"/>
          <w:sz w:val="24"/>
          <w:szCs w:val="24"/>
        </w:rPr>
        <w:t>современном</w:t>
      </w:r>
      <w:proofErr w:type="gramEnd"/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ДОУ. Условия трудового воспитания дошкольников.</w:t>
      </w:r>
    </w:p>
    <w:p w:rsidR="006A5A82" w:rsidRPr="00540D19" w:rsidRDefault="006A5A82" w:rsidP="004E3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Эстетическое воспитание в целостном развитии личности. </w:t>
      </w:r>
      <w:r w:rsidR="004E3B90" w:rsidRPr="00540D19">
        <w:rPr>
          <w:rFonts w:ascii="Times New Roman" w:hAnsi="Times New Roman" w:cs="Times New Roman"/>
          <w:color w:val="000000"/>
          <w:sz w:val="24"/>
          <w:szCs w:val="24"/>
        </w:rPr>
        <w:t>Задачи и средства эстетического воспитания дошкольников.</w:t>
      </w:r>
    </w:p>
    <w:p w:rsidR="004E3B90" w:rsidRPr="00540D19" w:rsidRDefault="004E3B90" w:rsidP="004E3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Методы и формы эстетического воспитания дошкольников.</w:t>
      </w:r>
    </w:p>
    <w:p w:rsidR="006A5A82" w:rsidRPr="00540D19" w:rsidRDefault="004E3B90" w:rsidP="00540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D19">
        <w:rPr>
          <w:rFonts w:ascii="Times New Roman" w:hAnsi="Times New Roman" w:cs="Times New Roman"/>
          <w:color w:val="000000"/>
          <w:sz w:val="24"/>
          <w:szCs w:val="24"/>
        </w:rPr>
        <w:t xml:space="preserve"> Механизм и задачи нравственного воспитания дошкольников.</w:t>
      </w:r>
    </w:p>
    <w:p w:rsidR="006A5A82" w:rsidRPr="00540D19" w:rsidRDefault="003E5379" w:rsidP="006A5A82">
      <w:pPr>
        <w:pStyle w:val="a4"/>
        <w:numPr>
          <w:ilvl w:val="0"/>
          <w:numId w:val="1"/>
        </w:numPr>
        <w:rPr>
          <w:color w:val="000000"/>
        </w:rPr>
      </w:pPr>
      <w:r w:rsidRPr="00540D19">
        <w:rPr>
          <w:color w:val="000000"/>
        </w:rPr>
        <w:t>Средства и методы  нравственного воспитания детей в дошкольном образовании.</w:t>
      </w:r>
    </w:p>
    <w:p w:rsidR="006A5A82" w:rsidRPr="00540D19" w:rsidRDefault="006A5A82" w:rsidP="006A5A82">
      <w:pPr>
        <w:pStyle w:val="a4"/>
        <w:numPr>
          <w:ilvl w:val="0"/>
          <w:numId w:val="1"/>
        </w:numPr>
        <w:rPr>
          <w:color w:val="000000"/>
        </w:rPr>
      </w:pPr>
      <w:r w:rsidRPr="00540D19">
        <w:rPr>
          <w:color w:val="000000"/>
        </w:rPr>
        <w:t>Воспитание у</w:t>
      </w:r>
      <w:r w:rsidR="003E5379" w:rsidRPr="00540D19">
        <w:rPr>
          <w:color w:val="000000"/>
        </w:rPr>
        <w:t xml:space="preserve"> дошкольников начал патриотизма</w:t>
      </w:r>
      <w:r w:rsidRPr="00540D19">
        <w:rPr>
          <w:color w:val="000000"/>
        </w:rPr>
        <w:t xml:space="preserve"> и гражданских чувств.</w:t>
      </w:r>
    </w:p>
    <w:p w:rsidR="006A5A82" w:rsidRPr="00540D19" w:rsidRDefault="006A5A82" w:rsidP="006A5A82">
      <w:pPr>
        <w:pStyle w:val="a4"/>
        <w:numPr>
          <w:ilvl w:val="0"/>
          <w:numId w:val="1"/>
        </w:numPr>
        <w:rPr>
          <w:color w:val="000000"/>
        </w:rPr>
      </w:pPr>
      <w:r w:rsidRPr="00540D19">
        <w:rPr>
          <w:color w:val="000000"/>
        </w:rPr>
        <w:t>Воспитание у дете</w:t>
      </w:r>
      <w:r w:rsidR="003E5379" w:rsidRPr="00540D19">
        <w:rPr>
          <w:color w:val="000000"/>
        </w:rPr>
        <w:t>й основ  коллективизма и гуманности.</w:t>
      </w:r>
    </w:p>
    <w:p w:rsidR="006A5A82" w:rsidRPr="00540D19" w:rsidRDefault="003E5379" w:rsidP="006A5A82">
      <w:pPr>
        <w:pStyle w:val="a4"/>
        <w:numPr>
          <w:ilvl w:val="0"/>
          <w:numId w:val="1"/>
        </w:numPr>
        <w:rPr>
          <w:color w:val="000000"/>
        </w:rPr>
      </w:pPr>
      <w:r w:rsidRPr="00540D19">
        <w:rPr>
          <w:color w:val="000000"/>
        </w:rPr>
        <w:t xml:space="preserve"> Нравственно-правовое воспитание дошкольников.</w:t>
      </w:r>
    </w:p>
    <w:p w:rsidR="003E5379" w:rsidRPr="00540D19" w:rsidRDefault="003E5379" w:rsidP="003E5379">
      <w:pPr>
        <w:pStyle w:val="a4"/>
        <w:ind w:left="644"/>
        <w:rPr>
          <w:color w:val="000000"/>
        </w:rPr>
      </w:pPr>
    </w:p>
    <w:p w:rsidR="006A5A82" w:rsidRPr="00540D19" w:rsidRDefault="006A5A82" w:rsidP="003E5379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6A5A82" w:rsidRPr="00540D19" w:rsidSect="000E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F1F"/>
    <w:multiLevelType w:val="multilevel"/>
    <w:tmpl w:val="5D5E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114F04"/>
    <w:multiLevelType w:val="hybridMultilevel"/>
    <w:tmpl w:val="0E482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251CC"/>
    <w:multiLevelType w:val="multilevel"/>
    <w:tmpl w:val="A2CE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BB8"/>
    <w:rsid w:val="000E03C0"/>
    <w:rsid w:val="00274D9A"/>
    <w:rsid w:val="00303A79"/>
    <w:rsid w:val="003E5379"/>
    <w:rsid w:val="004E3B90"/>
    <w:rsid w:val="00540D19"/>
    <w:rsid w:val="005545A2"/>
    <w:rsid w:val="006A5A82"/>
    <w:rsid w:val="006E2F63"/>
    <w:rsid w:val="00706A51"/>
    <w:rsid w:val="00887834"/>
    <w:rsid w:val="00C17474"/>
    <w:rsid w:val="00D62BB8"/>
    <w:rsid w:val="00E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B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B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4</cp:revision>
  <dcterms:created xsi:type="dcterms:W3CDTF">2019-05-07T02:50:00Z</dcterms:created>
  <dcterms:modified xsi:type="dcterms:W3CDTF">2020-05-25T05:55:00Z</dcterms:modified>
</cp:coreProperties>
</file>