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8"/>
        <w:gridCol w:w="11352"/>
      </w:tblGrid>
      <w:tr w:rsidR="00404BB5" w:rsidRPr="00404BB5" w:rsidTr="00404BB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 w:val="27"/>
                <w:lang w:eastAsia="ru-RU"/>
              </w:rPr>
              <w:t>Информация о государственном (муниципальном) задании на оказание услуг (выполнение работ) и его исполнении</w:t>
            </w:r>
          </w:p>
        </w:tc>
      </w:tr>
      <w:tr w:rsidR="00404BB5" w:rsidRPr="00404BB5" w:rsidTr="00404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26.06.2013</w:t>
            </w:r>
          </w:p>
        </w:tc>
      </w:tr>
      <w:tr w:rsidR="00404BB5" w:rsidRPr="00404BB5" w:rsidTr="00404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государственное бюджетное образовательное учреждение среднего профессионального образования "Калязинский колледж"</w:t>
            </w:r>
          </w:p>
        </w:tc>
      </w:tr>
      <w:tr w:rsidR="00404BB5" w:rsidRPr="00404BB5" w:rsidTr="00404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0336200000364</w:t>
            </w:r>
          </w:p>
        </w:tc>
      </w:tr>
      <w:tr w:rsidR="00404BB5" w:rsidRPr="00404BB5" w:rsidTr="00404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6910012464</w:t>
            </w:r>
          </w:p>
        </w:tc>
      </w:tr>
      <w:tr w:rsidR="00404BB5" w:rsidRPr="00404BB5" w:rsidTr="00404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692501001</w:t>
            </w:r>
          </w:p>
        </w:tc>
      </w:tr>
      <w:tr w:rsidR="00404BB5" w:rsidRPr="00404BB5" w:rsidTr="00404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Период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2013</w:t>
            </w:r>
          </w:p>
        </w:tc>
      </w:tr>
      <w:tr w:rsidR="00404BB5" w:rsidRPr="00404BB5" w:rsidTr="00404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Плановый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2014 - 2015</w:t>
            </w:r>
          </w:p>
        </w:tc>
      </w:tr>
      <w:tr w:rsidR="00404BB5" w:rsidRPr="00404BB5" w:rsidTr="00404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Учреждением - государственное бюджетное образовательное учреждение среднего профессионального образования "Калязинский колледж"</w:t>
            </w:r>
            <w:r w:rsidRPr="00404BB5">
              <w:rPr>
                <w:rFonts w:eastAsia="Times New Roman" w:cs="Times New Roman"/>
                <w:szCs w:val="24"/>
                <w:lang w:eastAsia="ru-RU"/>
              </w:rPr>
              <w:br/>
              <w:t>ИНН 6910012464</w:t>
            </w:r>
            <w:r w:rsidRPr="00404BB5">
              <w:rPr>
                <w:rFonts w:eastAsia="Times New Roman" w:cs="Times New Roman"/>
                <w:szCs w:val="24"/>
                <w:lang w:eastAsia="ru-RU"/>
              </w:rPr>
              <w:br/>
              <w:t>КПП 692501001</w:t>
            </w:r>
          </w:p>
        </w:tc>
      </w:tr>
    </w:tbl>
    <w:p w:rsidR="00404BB5" w:rsidRPr="00404BB5" w:rsidRDefault="00404BB5" w:rsidP="00404BB5">
      <w:pPr>
        <w:rPr>
          <w:rFonts w:eastAsia="Times New Roman" w:cs="Times New Roman"/>
          <w:szCs w:val="24"/>
          <w:lang w:eastAsia="ru-RU"/>
        </w:rPr>
      </w:pPr>
    </w:p>
    <w:p w:rsidR="00404BB5" w:rsidRPr="00404BB5" w:rsidRDefault="00404BB5" w:rsidP="00404BB5">
      <w:pPr>
        <w:rPr>
          <w:rFonts w:eastAsia="Times New Roman" w:cs="Times New Roman"/>
          <w:b/>
          <w:bCs/>
          <w:szCs w:val="24"/>
          <w:lang w:eastAsia="ru-RU"/>
        </w:rPr>
      </w:pPr>
      <w:r w:rsidRPr="00404BB5">
        <w:rPr>
          <w:rFonts w:eastAsia="Times New Roman" w:cs="Times New Roman"/>
          <w:b/>
          <w:bCs/>
          <w:szCs w:val="24"/>
          <w:lang w:eastAsia="ru-RU"/>
        </w:rPr>
        <w:t>Услуги</w:t>
      </w:r>
    </w:p>
    <w:p w:rsidR="00404BB5" w:rsidRPr="00404BB5" w:rsidRDefault="00404BB5" w:rsidP="00404BB5">
      <w:pPr>
        <w:spacing w:after="240"/>
        <w:rPr>
          <w:rFonts w:eastAsia="Times New Roman" w:cs="Times New Roman"/>
          <w:szCs w:val="24"/>
          <w:lang w:eastAsia="ru-RU"/>
        </w:rPr>
      </w:pPr>
      <w:r w:rsidRPr="00404BB5">
        <w:rPr>
          <w:rFonts w:eastAsia="Times New Roman" w:cs="Times New Roman"/>
          <w:szCs w:val="24"/>
          <w:lang w:eastAsia="ru-RU"/>
        </w:rPr>
        <w:t>Наименование услуги: Предоставление среднего профессионального образования</w:t>
      </w:r>
      <w:r w:rsidRPr="00404BB5">
        <w:rPr>
          <w:rFonts w:eastAsia="Times New Roman" w:cs="Times New Roman"/>
          <w:szCs w:val="24"/>
          <w:lang w:eastAsia="ru-RU"/>
        </w:rPr>
        <w:br/>
        <w:t>Раздел: 1</w:t>
      </w:r>
      <w:r w:rsidRPr="00404BB5">
        <w:rPr>
          <w:rFonts w:eastAsia="Times New Roman" w:cs="Times New Roman"/>
          <w:szCs w:val="24"/>
          <w:lang w:eastAsia="ru-RU"/>
        </w:rPr>
        <w:br/>
        <w:t>Категории потребителей: Физические лица: граждане Российской Федерации, имеющие основное общее, среднее (полное) общее образование или начальное профессиональное образование; граждане иностранных госуда</w:t>
      </w:r>
      <w:proofErr w:type="gramStart"/>
      <w:r w:rsidRPr="00404BB5">
        <w:rPr>
          <w:rFonts w:eastAsia="Times New Roman" w:cs="Times New Roman"/>
          <w:szCs w:val="24"/>
          <w:lang w:eastAsia="ru-RU"/>
        </w:rPr>
        <w:t>рств в с</w:t>
      </w:r>
      <w:proofErr w:type="gramEnd"/>
      <w:r w:rsidRPr="00404BB5">
        <w:rPr>
          <w:rFonts w:eastAsia="Times New Roman" w:cs="Times New Roman"/>
          <w:szCs w:val="24"/>
          <w:lang w:eastAsia="ru-RU"/>
        </w:rPr>
        <w:t xml:space="preserve">оответствии с международными соглашениями </w:t>
      </w:r>
    </w:p>
    <w:p w:rsidR="00404BB5" w:rsidRPr="00404BB5" w:rsidRDefault="00404BB5" w:rsidP="00404BB5">
      <w:pPr>
        <w:rPr>
          <w:rFonts w:eastAsia="Times New Roman" w:cs="Times New Roman"/>
          <w:b/>
          <w:bCs/>
          <w:szCs w:val="24"/>
          <w:lang w:eastAsia="ru-RU"/>
        </w:rPr>
      </w:pPr>
      <w:r w:rsidRPr="00404BB5">
        <w:rPr>
          <w:rFonts w:eastAsia="Times New Roman" w:cs="Times New Roman"/>
          <w:b/>
          <w:bCs/>
          <w:szCs w:val="24"/>
          <w:lang w:eastAsia="ru-RU"/>
        </w:rPr>
        <w:t>Показатели, характеризующие качество услуги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951"/>
        <w:gridCol w:w="1095"/>
        <w:gridCol w:w="1950"/>
        <w:gridCol w:w="1073"/>
        <w:gridCol w:w="955"/>
        <w:gridCol w:w="1128"/>
        <w:gridCol w:w="1240"/>
        <w:gridCol w:w="1240"/>
        <w:gridCol w:w="1363"/>
        <w:gridCol w:w="1355"/>
        <w:gridCol w:w="1220"/>
      </w:tblGrid>
      <w:tr w:rsidR="00404BB5" w:rsidRPr="00404BB5" w:rsidTr="00404BB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Формула расчета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4BB5" w:rsidRPr="00404BB5" w:rsidRDefault="00404BB5" w:rsidP="00404BB5">
            <w:pPr>
              <w:spacing w:after="24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 показателей качества за год</w:t>
            </w:r>
          </w:p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pict>
                <v:rect id="_x0000_i1025" style="width:467.75pt;height:.75pt" o:hralign="center" o:hrstd="t" o:hrnoshade="t" o:hr="t" fillcolor="black" stroked="f"/>
              </w:pic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Источник информации о фактических показателях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Причины отклонения</w:t>
            </w: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Отчетный (2011) 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Текущий (2012) 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Очередной (2013) 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1-й плановый (2014) 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2-й плановый (2015) </w:t>
            </w:r>
          </w:p>
        </w:tc>
        <w:tc>
          <w:tcPr>
            <w:tcW w:w="0" w:type="auto"/>
            <w:vMerge/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% реализуемых специальностей востребованных на регионе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А/В*100 А 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-ч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>исло реализуемых специальностей, востребованных на региона В -</w:t>
            </w: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общее число реализуемых специальностей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% исполнения контрольных цифр приема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факт приема В - план приема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% участия работодателей в деятельности образовательного учреждения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А/В*100 А - количество направлений деятельности учреждения, в которых принимают участие работодатели В 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-о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бщее количество направлений деятельности учреждения 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Доля соответствия методического и информационного обеспечения требованиям стандартов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количество методического и информационного обеспечения не соответствующего стандартам В - количество методического и информационного обеспечения соответствующего стандартам 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Доля участия органов </w:t>
            </w: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общественно-государственного управления в принятии решений по деятельности образовательного учреждения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количество </w:t>
            </w: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принятых решений с участием органов общественно-государственного управления по управлению учреждением В - общее количество принятых решений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% инженерно-педагогического состава, прошедших курсы повышения квалификации, переподготовку на базе предприятий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количество ИПР, прошедших курсы повышения квалификации, переподготовку на базе предприятий В - общее количество ИПР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% подготовки образовательного учреждения к новому учебному году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наличие предписаний надзорных органов (пропорционально) В -=1 (отсутствие предписаний, положительный заключения органов надзора)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% трудоустроившихся выпускников по </w:t>
            </w: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полученной специальности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количество трудоустроившихс</w:t>
            </w: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я выпускников по полученной специальностей В - общее количество выпускников 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% удовлетворенности потребителей государственной услуги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количество удовлетворенных потребителей В - общее количество потребителей 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Доля студентов обеспеченных местами в общежитиях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количество студентов обеспеченных местами в общежитии В - общее количество студентов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Доля студентов, получающих социальные стипендии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количество студентов получающих социальные стипендии В - общее количество студентов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Доля студентов, получающих академические стипендии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количество студентов получающих академические стипендии В - </w:t>
            </w: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общее количество студентов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lastRenderedPageBreak/>
              <w:t>Доля специальностей, по которым проводится сертификация профессиональных квалификаций выпускников в общей численности реализуемых специальностей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количество специальностей, по которым проводится сертификация профессиональных квалификаций выпускников В - общее количество реализуемых специальностей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Доля введенных образовательных программ по заявкам </w:t>
            </w:r>
            <w:proofErr w:type="spellStart"/>
            <w:r w:rsidRPr="00404BB5">
              <w:rPr>
                <w:rFonts w:eastAsia="Times New Roman" w:cs="Times New Roman"/>
                <w:szCs w:val="24"/>
                <w:lang w:eastAsia="ru-RU"/>
              </w:rPr>
              <w:t>рабтодателей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ПРОЦ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А/В*100</w:t>
            </w: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  <w:r w:rsidRPr="00404BB5">
              <w:rPr>
                <w:rFonts w:eastAsia="Times New Roman" w:cs="Times New Roman"/>
                <w:szCs w:val="24"/>
                <w:lang w:eastAsia="ru-RU"/>
              </w:rPr>
              <w:t xml:space="preserve"> - количество профессий, введенных по заявкам работодателей В - общее количество реализуемых программ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Численность студентов, приходящихся на одного работника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число студентов / число работников учреждения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Численность студентов, приходящихся на одного педагогического работника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число студентов / число педагогических работников учреждения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404BB5" w:rsidRPr="00404BB5" w:rsidRDefault="00404BB5" w:rsidP="00404BB5">
      <w:pPr>
        <w:rPr>
          <w:rFonts w:eastAsia="Times New Roman" w:cs="Times New Roman"/>
          <w:szCs w:val="24"/>
          <w:lang w:eastAsia="ru-RU"/>
        </w:rPr>
      </w:pPr>
    </w:p>
    <w:p w:rsidR="00404BB5" w:rsidRPr="00404BB5" w:rsidRDefault="00404BB5" w:rsidP="00404BB5">
      <w:pPr>
        <w:rPr>
          <w:rFonts w:eastAsia="Times New Roman" w:cs="Times New Roman"/>
          <w:b/>
          <w:bCs/>
          <w:szCs w:val="24"/>
          <w:lang w:eastAsia="ru-RU"/>
        </w:rPr>
      </w:pPr>
      <w:r w:rsidRPr="00404BB5">
        <w:rPr>
          <w:rFonts w:eastAsia="Times New Roman" w:cs="Times New Roman"/>
          <w:b/>
          <w:bCs/>
          <w:szCs w:val="24"/>
          <w:lang w:eastAsia="ru-RU"/>
        </w:rPr>
        <w:lastRenderedPageBreak/>
        <w:t>Показатели объема услуги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26"/>
        <w:gridCol w:w="1189"/>
        <w:gridCol w:w="1155"/>
        <w:gridCol w:w="1031"/>
        <w:gridCol w:w="1213"/>
        <w:gridCol w:w="1338"/>
        <w:gridCol w:w="1338"/>
        <w:gridCol w:w="1472"/>
        <w:gridCol w:w="1777"/>
        <w:gridCol w:w="1931"/>
      </w:tblGrid>
      <w:tr w:rsidR="00404BB5" w:rsidRPr="00404BB5" w:rsidTr="00404BB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4BB5" w:rsidRPr="00404BB5" w:rsidRDefault="00404BB5" w:rsidP="00404BB5">
            <w:pPr>
              <w:spacing w:after="24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 показателей качества за год</w:t>
            </w:r>
          </w:p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pict>
                <v:rect id="_x0000_i1026" style="width:467.75pt;height:.75pt" o:hralign="center" o:hrstd="t" o:hrnoshade="t" o:hr="t" fillcolor="black" stroked="f"/>
              </w:pic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Источник информации о фактических показателях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Причины отклонения</w:t>
            </w: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Отчетный (2011) 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Текущий (2012) 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Очередной (2013) 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1-й плановый (2014) 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2-й плановый (2015) </w:t>
            </w:r>
          </w:p>
        </w:tc>
        <w:tc>
          <w:tcPr>
            <w:tcW w:w="0" w:type="auto"/>
            <w:vMerge/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4BB5" w:rsidRPr="00404BB5" w:rsidRDefault="00404BB5" w:rsidP="00404BB5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Количество граждан, получающих среднее профессиональное образование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04BB5">
              <w:rPr>
                <w:rFonts w:eastAsia="Times New Roman" w:cs="Times New Roman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Статистические отчеты по контингенту</w:t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szCs w:val="24"/>
                <w:lang w:eastAsia="ru-RU"/>
              </w:rPr>
              <w:t>Ухудшение демографической ситуации в регионе</w:t>
            </w:r>
          </w:p>
        </w:tc>
      </w:tr>
    </w:tbl>
    <w:p w:rsidR="00404BB5" w:rsidRPr="00404BB5" w:rsidRDefault="00404BB5" w:rsidP="00404BB5">
      <w:pPr>
        <w:rPr>
          <w:rFonts w:eastAsia="Times New Roman" w:cs="Times New Roman"/>
          <w:szCs w:val="24"/>
          <w:lang w:eastAsia="ru-RU"/>
        </w:rPr>
      </w:pPr>
    </w:p>
    <w:p w:rsidR="00404BB5" w:rsidRPr="00404BB5" w:rsidRDefault="00404BB5" w:rsidP="00404BB5">
      <w:pPr>
        <w:rPr>
          <w:rFonts w:eastAsia="Times New Roman" w:cs="Times New Roman"/>
          <w:b/>
          <w:bCs/>
          <w:szCs w:val="24"/>
          <w:lang w:eastAsia="ru-RU"/>
        </w:rPr>
      </w:pPr>
      <w:r w:rsidRPr="00404BB5">
        <w:rPr>
          <w:rFonts w:eastAsia="Times New Roman" w:cs="Times New Roman"/>
          <w:b/>
          <w:bCs/>
          <w:szCs w:val="24"/>
          <w:lang w:eastAsia="ru-RU"/>
        </w:rPr>
        <w:t>Сведения о нормативных правовых актах, устанавливающих цены (тарифы) на услугу либо порядок их установления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81"/>
        <w:gridCol w:w="3948"/>
        <w:gridCol w:w="2525"/>
        <w:gridCol w:w="2603"/>
        <w:gridCol w:w="3013"/>
      </w:tblGrid>
      <w:tr w:rsidR="00404BB5" w:rsidRPr="00404BB5" w:rsidTr="00404B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органа, утвердившего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Дата нормативного правового акта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Номер нормативного правового акта</w:t>
            </w: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04BB5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нормативного правового акта</w:t>
            </w:r>
          </w:p>
        </w:tc>
      </w:tr>
      <w:tr w:rsidR="00404BB5" w:rsidRPr="00404BB5" w:rsidTr="00404B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BB5" w:rsidRPr="00404BB5" w:rsidRDefault="00404BB5" w:rsidP="00404B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404BB5" w:rsidRPr="00404BB5" w:rsidRDefault="00404BB5" w:rsidP="00404BB5">
      <w:pPr>
        <w:spacing w:after="240"/>
        <w:rPr>
          <w:rFonts w:eastAsia="Times New Roman" w:cs="Times New Roman"/>
          <w:szCs w:val="24"/>
          <w:lang w:eastAsia="ru-RU"/>
        </w:rPr>
      </w:pPr>
    </w:p>
    <w:p w:rsidR="00404BB5" w:rsidRPr="00404BB5" w:rsidRDefault="00404BB5" w:rsidP="00404BB5">
      <w:pPr>
        <w:rPr>
          <w:rFonts w:eastAsia="Times New Roman" w:cs="Times New Roman"/>
          <w:b/>
          <w:bCs/>
          <w:szCs w:val="24"/>
          <w:lang w:eastAsia="ru-RU"/>
        </w:rPr>
      </w:pPr>
      <w:r w:rsidRPr="00404BB5">
        <w:rPr>
          <w:rFonts w:eastAsia="Times New Roman" w:cs="Times New Roman"/>
          <w:b/>
          <w:bCs/>
          <w:szCs w:val="24"/>
          <w:lang w:eastAsia="ru-RU"/>
        </w:rPr>
        <w:t>Работы</w:t>
      </w:r>
    </w:p>
    <w:p w:rsidR="00DF643E" w:rsidRDefault="00404BB5"/>
    <w:sectPr w:rsidR="00DF643E" w:rsidSect="00404B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04BB5"/>
    <w:rsid w:val="000011FB"/>
    <w:rsid w:val="001A0136"/>
    <w:rsid w:val="00345099"/>
    <w:rsid w:val="0039606A"/>
    <w:rsid w:val="003D1F58"/>
    <w:rsid w:val="00404BB5"/>
    <w:rsid w:val="004C08F0"/>
    <w:rsid w:val="00543627"/>
    <w:rsid w:val="008A13C7"/>
    <w:rsid w:val="008D17B2"/>
    <w:rsid w:val="00B86F6C"/>
    <w:rsid w:val="00BC730E"/>
    <w:rsid w:val="00CE0A15"/>
    <w:rsid w:val="00D44615"/>
    <w:rsid w:val="00D90723"/>
    <w:rsid w:val="00D974B1"/>
    <w:rsid w:val="00DF3340"/>
    <w:rsid w:val="00EB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6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4B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</Words>
  <Characters>4592</Characters>
  <Application>Microsoft Office Word</Application>
  <DocSecurity>0</DocSecurity>
  <Lines>38</Lines>
  <Paragraphs>10</Paragraphs>
  <ScaleCrop>false</ScaleCrop>
  <Company>Microsoft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Осирис</dc:creator>
  <cp:lastModifiedBy>Осирис</cp:lastModifiedBy>
  <cp:revision>1</cp:revision>
  <dcterms:created xsi:type="dcterms:W3CDTF">2014-04-17T18:38:00Z</dcterms:created>
  <dcterms:modified xsi:type="dcterms:W3CDTF">2014-04-17T18:39:00Z</dcterms:modified>
</cp:coreProperties>
</file>